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0CD" w:rsidRPr="008360CD" w:rsidRDefault="008360CD" w:rsidP="008360CD">
      <w:pPr>
        <w:pStyle w:val="a3"/>
        <w:spacing w:before="0" w:beforeAutospacing="0" w:after="0" w:afterAutospacing="0" w:line="276" w:lineRule="auto"/>
        <w:ind w:firstLine="283"/>
        <w:jc w:val="center"/>
        <w:rPr>
          <w:b/>
          <w:color w:val="000000"/>
        </w:rPr>
      </w:pPr>
      <w:r w:rsidRPr="008360CD">
        <w:rPr>
          <w:b/>
          <w:color w:val="000000"/>
        </w:rPr>
        <w:t xml:space="preserve">АННОТАЦИЯ К ИННОВАЦИОННОМУ ПРОЕКТУ </w:t>
      </w:r>
    </w:p>
    <w:p w:rsidR="008360CD" w:rsidRPr="008360CD" w:rsidRDefault="008360CD" w:rsidP="008360CD">
      <w:pPr>
        <w:pStyle w:val="a3"/>
        <w:spacing w:before="0" w:beforeAutospacing="0" w:after="0" w:afterAutospacing="0" w:line="276" w:lineRule="auto"/>
        <w:ind w:firstLine="283"/>
        <w:jc w:val="center"/>
        <w:rPr>
          <w:b/>
          <w:color w:val="000000"/>
        </w:rPr>
      </w:pPr>
      <w:r w:rsidRPr="008360CD">
        <w:rPr>
          <w:b/>
          <w:color w:val="1F1F1F"/>
        </w:rPr>
        <w:t>ПРОГРАММНО-МЕТОДИЧЕСКИЙ КОМПЛЕКС ДИАГНОСТИКИ И КОНСТРУИРОВАНИЯ ДИДАКТИЧЕСКИХ УПРАЖНЕНИЙ «ВЕХА».</w:t>
      </w:r>
    </w:p>
    <w:p w:rsidR="008360CD" w:rsidRPr="008360CD" w:rsidRDefault="008360CD" w:rsidP="008360CD">
      <w:pPr>
        <w:spacing w:after="0" w:line="276" w:lineRule="auto"/>
        <w:ind w:left="0" w:firstLine="284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Обучение и воспитание детей с интеллектуальными 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нарушениями опираются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на предметно-практическую 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деятельность и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наглядность. В то же время кратковременные цифровые включения обогащают сенсорный опыт ребенка и поддерживают учебную мотивацию. Существующие обра</w:t>
      </w:r>
      <w:bookmarkStart w:id="0" w:name="_GoBack"/>
      <w:bookmarkEnd w:id="0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зовательные </w:t>
      </w:r>
      <w:proofErr w:type="spellStart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медиаресурсы</w:t>
      </w:r>
      <w:proofErr w:type="spellEnd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игровые тренажеры ориентированы на сохранную норму: они перегружены визуальным шумом, содержат таймеры и не позволяют оперативно модифицировать стимульный ряд под особенности воспитанника. Школе, реализующей адаптированные программы, необходим гибкий рабочий инструмент, который органично дополняет традиционные пособия на уроке и одновременно предоставляет специалистам сопровождения возможность объективного инструментального мониторинга развития ребенка.</w:t>
      </w:r>
    </w:p>
    <w:p w:rsidR="008360CD" w:rsidRPr="008360CD" w:rsidRDefault="008360CD" w:rsidP="008360CD">
      <w:pPr>
        <w:spacing w:after="0" w:line="276" w:lineRule="auto"/>
        <w:ind w:left="0" w:firstLine="284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Программно-методический комплекс «Веха» представляет собой локальное программное обеспечение для рабочих станций (</w:t>
      </w:r>
      <w:proofErr w:type="spellStart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Windows</w:t>
      </w:r>
      <w:proofErr w:type="spellEnd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 отечественная ОС </w:t>
      </w:r>
      <w:proofErr w:type="spellStart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Astra</w:t>
      </w:r>
      <w:proofErr w:type="spellEnd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Linux</w:t>
      </w:r>
      <w:proofErr w:type="spellEnd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), обладающее сценарной и аппаратной универсальностью. Продукт одинаково эффективно применяется во фронтальной работе на интерактивной доске со всем классом, в индивидуальных занятиях за компьютером и на специализированных логопедических столах с отдельными сенсорными панелями. Архитектура решения включает: визуальный конструктор 18 типов упражнений 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по базовым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направлением коррекционной работы и предметных областей (речь, математика, логика, моторика, внимание, эмоциональная сфера); сценарный плеер цепочек заданий; модуль психолого-педагогической диагностики; модуль локальных карт обучающихся с экспортом отчетов в PDF. </w:t>
      </w:r>
    </w:p>
    <w:p w:rsidR="008360CD" w:rsidRPr="008360CD" w:rsidRDefault="008360CD" w:rsidP="008360CD">
      <w:pPr>
        <w:spacing w:after="0" w:line="276" w:lineRule="auto"/>
        <w:ind w:left="0" w:firstLine="284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Новизна разработки заключается в объединении простого дидактического конструктора для повседневных уроков с профессиональным исследовательским инструментарием в едином независимом контуре. Педагог любого профиля получает методическую автономию: возможность оперативно создать упражнение без навыков программирования. Спроектированный под задачи специального образования, комплекс в то же время легко адаптируется к широкому спектру общеобразовательных дисциплин, а также к работе с </w:t>
      </w:r>
      <w:proofErr w:type="spellStart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нормотипичными</w:t>
      </w:r>
      <w:proofErr w:type="spellEnd"/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обучающимися в инклюзивных классах и начальной школе.</w:t>
      </w:r>
    </w:p>
    <w:p w:rsidR="008360CD" w:rsidRPr="008360CD" w:rsidRDefault="008360CD" w:rsidP="008360CD">
      <w:pPr>
        <w:spacing w:after="0" w:line="276" w:lineRule="auto"/>
        <w:ind w:left="0" w:firstLine="284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Апробация комплекса в ГБОУ школе № 18 Центрального района Санкт-Петербурга показала рост учебной вовлеченности обучающихся за счет исключения отвлекающих факторов и адаптации заданий. При наличии готовых материалов создание дидактической цепочки к уроку занимает у учителя не более 3–5 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минут непосредственно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на рабочем месте, а автоматизация шкал сократила время обработки диагностических опросников с 35–45 минут ручного подсчета до мгновенного вывода профиля. Разработка получила высокое признание педагогического сообщества города, заняв 1-е место в открытом голосовании на «Ярмарке педагогических идей» в рамках Санкт-Петербургского международного образовательного форума (ПМОФ) 2026 года.</w:t>
      </w:r>
    </w:p>
    <w:p w:rsidR="00141591" w:rsidRDefault="008360CD" w:rsidP="008360CD">
      <w:pPr>
        <w:spacing w:after="0" w:line="276" w:lineRule="auto"/>
        <w:ind w:left="0" w:firstLine="284"/>
        <w:jc w:val="both"/>
      </w:pP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Комплекс может предоставляться образовательным учреждениям Санкт-Петербурга на безвозмездной основе в виде готовых пакетов, в рамках сетевого взаимодействия. Продукт полностью автономен, не требует закупки лицензий, внешних серверов или специализированной IT-поддержки. Горизонтальный обмен дидактическими цепочками и диагностическими методиками между педагогами организован через открытые ф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орматы</w:t>
      </w:r>
      <w:r w:rsidRPr="008360CD">
        <w:rPr>
          <w:rFonts w:eastAsia="Times New Roman" w:cs="Times New Roman"/>
          <w:color w:val="000000"/>
          <w:sz w:val="24"/>
          <w:szCs w:val="24"/>
          <w:lang w:eastAsia="ru-RU"/>
        </w:rPr>
        <w:t>, что позволяет образовательным организациям формировать и масштабировать собственный фонд адаптивных материалов силами педагогического коллектива</w:t>
      </w:r>
    </w:p>
    <w:sectPr w:rsidR="00141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20"/>
    <w:rsid w:val="00141591"/>
    <w:rsid w:val="006C5120"/>
    <w:rsid w:val="008360CD"/>
    <w:rsid w:val="00EC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96971"/>
  <w15:chartTrackingRefBased/>
  <w15:docId w15:val="{E4CBDD8A-9157-49F0-8EB5-84A8092E8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D5A"/>
    <w:pPr>
      <w:spacing w:after="40" w:line="480" w:lineRule="auto"/>
      <w:ind w:left="708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0CD"/>
    <w:pPr>
      <w:spacing w:before="100" w:beforeAutospacing="1" w:after="100" w:afterAutospacing="1" w:line="240" w:lineRule="auto"/>
      <w:ind w:left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SCH18-USER1</dc:creator>
  <cp:keywords/>
  <dc:description/>
  <cp:lastModifiedBy>SCH18-USER1</cp:lastModifiedBy>
  <cp:revision>2</cp:revision>
  <dcterms:created xsi:type="dcterms:W3CDTF">2026-09-24T09:16:00Z</dcterms:created>
  <dcterms:modified xsi:type="dcterms:W3CDTF">2026-09-24T09:16:00Z</dcterms:modified>
</cp:coreProperties>
</file>