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D" w:rsidRDefault="0005299D" w:rsidP="0005299D">
      <w:bookmarkStart w:id="0" w:name="_MailOriginal"/>
    </w:p>
    <w:p w:rsidR="0005299D" w:rsidRPr="00CB5383" w:rsidRDefault="0005299D" w:rsidP="0005299D">
      <w:pPr>
        <w:pStyle w:val="6e9ec05c79c77accpost-lead"/>
        <w:spacing w:before="0" w:beforeAutospacing="0" w:after="180" w:afterAutospacing="0" w:line="360" w:lineRule="atLeast"/>
        <w:rPr>
          <w:b/>
          <w:bCs/>
          <w:color w:val="474747"/>
        </w:rPr>
      </w:pPr>
      <w:bookmarkStart w:id="1" w:name="_GoBack"/>
      <w:r w:rsidRPr="00CB5383">
        <w:rPr>
          <w:b/>
          <w:bCs/>
          <w:color w:val="474747"/>
        </w:rPr>
        <w:t>Информационно-просветительская кампания «Движения Первых» – это живая энциклопедия интерактивных практических знаний, рекомендаций и советов, способствующих повышению осознанности в сфере безопасности во всех областях жизни ребёнка, обеспечивающая защиту в школе и повседневной жизни.</w:t>
      </w:r>
    </w:p>
    <w:p w:rsidR="0005299D" w:rsidRPr="00CB5383" w:rsidRDefault="0005299D" w:rsidP="0005299D">
      <w:pPr>
        <w:pStyle w:val="a3"/>
        <w:spacing w:before="0" w:beforeAutospacing="0" w:after="180" w:afterAutospacing="0" w:line="360" w:lineRule="atLeast"/>
        <w:rPr>
          <w:color w:val="1C1C1C"/>
        </w:rPr>
      </w:pPr>
      <w:r w:rsidRPr="00CB5383">
        <w:rPr>
          <w:color w:val="1C1C1C"/>
        </w:rPr>
        <w:t>Кампания направлена на воспитание культуры безопасности, повышение уровня осведомлённости и ответственности среди школьников, студентов, родителей, педагогов и наставников.</w:t>
      </w:r>
    </w:p>
    <w:p w:rsidR="0005299D" w:rsidRPr="00CB5383" w:rsidRDefault="0005299D" w:rsidP="0005299D">
      <w:pPr>
        <w:pStyle w:val="a3"/>
        <w:spacing w:before="0" w:beforeAutospacing="0" w:after="180" w:afterAutospacing="0" w:line="360" w:lineRule="atLeast"/>
        <w:rPr>
          <w:color w:val="1C1C1C"/>
        </w:rPr>
      </w:pPr>
      <w:r w:rsidRPr="00CB5383">
        <w:rPr>
          <w:color w:val="1C1C1C"/>
        </w:rPr>
        <w:t>Она содержит наглядные графические материалы, разработанные межведомственной рабочей группой Государственного антинаркотического комитета по вопросам профилактики незаконного потребления наркотических средств и психотропных веществ с использованием ресурсных возможностей Общероссийского общественно-государственного движения детей и молодежи «Движение первых» и согласованные с Министерством просвещения Российской Федерации и Министерством здравоохранения Российской Федерации</w:t>
      </w:r>
    </w:p>
    <w:p w:rsidR="0005299D" w:rsidRPr="00CB5383" w:rsidRDefault="0005299D" w:rsidP="0005299D">
      <w:pPr>
        <w:pStyle w:val="a3"/>
        <w:spacing w:before="0" w:beforeAutospacing="0" w:after="0" w:afterAutospacing="0" w:line="360" w:lineRule="atLeast"/>
        <w:rPr>
          <w:color w:val="1C1C1C"/>
        </w:rPr>
      </w:pPr>
      <w:r w:rsidRPr="00CB5383">
        <w:rPr>
          <w:color w:val="1C1C1C"/>
        </w:rPr>
        <w:t>Ознакомиться с материалами можно здесь</w:t>
      </w:r>
      <w:r w:rsidRPr="00CB5383">
        <w:t xml:space="preserve">: </w:t>
      </w:r>
      <w:r w:rsidRPr="00CB5383">
        <w:rPr>
          <w:color w:val="1C1C1C"/>
        </w:rPr>
        <w:t>https://</w:t>
      </w:r>
      <w:r w:rsidRPr="00CB5383">
        <w:t>навыки.будьвдвижении.рф</w:t>
      </w:r>
      <w:r w:rsidRPr="00CB5383">
        <w:rPr>
          <w:color w:val="1C1C1C"/>
        </w:rPr>
        <w:t>/nodrugs</w:t>
      </w:r>
      <w:bookmarkEnd w:id="0"/>
    </w:p>
    <w:bookmarkEnd w:id="1"/>
    <w:p w:rsidR="00A23199" w:rsidRDefault="00A23199"/>
    <w:sectPr w:rsidR="00A2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9D"/>
    <w:rsid w:val="0005299D"/>
    <w:rsid w:val="00A23199"/>
    <w:rsid w:val="00CB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54BB1-95F9-4E21-8A86-81EDAC30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9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99D"/>
    <w:pPr>
      <w:spacing w:before="100" w:beforeAutospacing="1" w:after="100" w:afterAutospacing="1"/>
    </w:pPr>
  </w:style>
  <w:style w:type="paragraph" w:customStyle="1" w:styleId="6e9ec05c79c77accpost-lead">
    <w:name w:val="6e9ec05c79c77accpost-lead"/>
    <w:basedOn w:val="a"/>
    <w:uiPriority w:val="99"/>
    <w:semiHidden/>
    <w:rsid w:val="000529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Зезкова Марина Александровна</dc:creator>
  <cp:keywords/>
  <dc:description/>
  <cp:lastModifiedBy>Зезкова Марина Александровна</cp:lastModifiedBy>
  <cp:revision>2</cp:revision>
  <dcterms:created xsi:type="dcterms:W3CDTF">2026-05-21T05:03:00Z</dcterms:created>
  <dcterms:modified xsi:type="dcterms:W3CDTF">2026-05-21T05:03:00Z</dcterms:modified>
</cp:coreProperties>
</file>